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B431" w14:textId="77777777" w:rsidR="00250818" w:rsidRPr="00F61CEA" w:rsidRDefault="00250818" w:rsidP="00250818">
      <w:pPr>
        <w:rPr>
          <w:rFonts w:ascii="Arial" w:hAnsi="Arial" w:cs="Arial"/>
          <w:sz w:val="22"/>
          <w:szCs w:val="22"/>
        </w:rPr>
      </w:pPr>
    </w:p>
    <w:p w14:paraId="365DA84C" w14:textId="77777777" w:rsidR="00250818" w:rsidRPr="00F61CEA" w:rsidRDefault="00250818" w:rsidP="00250818">
      <w:pPr>
        <w:rPr>
          <w:rFonts w:ascii="Arial" w:hAnsi="Arial" w:cs="Arial"/>
          <w:sz w:val="22"/>
          <w:szCs w:val="22"/>
        </w:rPr>
      </w:pPr>
    </w:p>
    <w:p w14:paraId="420E460C" w14:textId="77777777" w:rsidR="00250818" w:rsidRPr="00F61CEA" w:rsidRDefault="00250818" w:rsidP="0025081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61CEA">
        <w:rPr>
          <w:rFonts w:ascii="Arial" w:hAnsi="Arial" w:cs="Arial"/>
          <w:sz w:val="22"/>
          <w:szCs w:val="22"/>
        </w:rPr>
        <w:t xml:space="preserve">számú melléklet: </w:t>
      </w:r>
    </w:p>
    <w:p w14:paraId="38A21D6A" w14:textId="77777777" w:rsidR="00250818" w:rsidRPr="00F61CEA" w:rsidRDefault="00250818" w:rsidP="00250818">
      <w:pPr>
        <w:ind w:left="720"/>
        <w:rPr>
          <w:rFonts w:ascii="Arial" w:hAnsi="Arial" w:cs="Arial"/>
          <w:sz w:val="22"/>
          <w:szCs w:val="22"/>
        </w:rPr>
      </w:pPr>
      <w:r w:rsidRPr="00F61CEA">
        <w:rPr>
          <w:rFonts w:ascii="Arial" w:hAnsi="Arial" w:cs="Arial"/>
          <w:sz w:val="22"/>
          <w:szCs w:val="22"/>
          <w:u w:val="single"/>
        </w:rPr>
        <w:t>Hatásvizsgálati lap:</w:t>
      </w:r>
    </w:p>
    <w:tbl>
      <w:tblPr>
        <w:tblW w:w="100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8"/>
        <w:gridCol w:w="1443"/>
        <w:gridCol w:w="237"/>
        <w:gridCol w:w="1605"/>
        <w:gridCol w:w="1572"/>
        <w:gridCol w:w="1572"/>
        <w:gridCol w:w="1728"/>
      </w:tblGrid>
      <w:tr w:rsidR="00250818" w:rsidRPr="00F61CEA" w14:paraId="2CFA3C86" w14:textId="77777777" w:rsidTr="00896991">
        <w:trPr>
          <w:trHeight w:val="425"/>
        </w:trPr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69696" w:fill="auto"/>
          </w:tcPr>
          <w:p w14:paraId="3E4F4A4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Egyszerűsített hatásvizsgálat lap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14:paraId="02E1F079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14:paraId="30D3018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69696" w:fill="auto"/>
          </w:tcPr>
          <w:p w14:paraId="29EECBB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90A58B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2BCD9AD9" w14:textId="77777777" w:rsidTr="00896991">
        <w:trPr>
          <w:trHeight w:val="401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A49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Hatásvizsgálat</w:t>
            </w:r>
          </w:p>
          <w:p w14:paraId="28E617E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típusa* 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2EFE56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előzetes</w:t>
            </w:r>
            <w:r w:rsidRPr="00F61CEA">
              <w:rPr>
                <w:rFonts w:ascii="Arial" w:hAnsi="Arial" w:cs="Arial"/>
                <w:sz w:val="22"/>
                <w:szCs w:val="22"/>
              </w:rPr>
              <w:t xml:space="preserve"> / utólagos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DFFCC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F1992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8DBA8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A61F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60CAD5BC" w14:textId="77777777" w:rsidTr="00896991">
        <w:trPr>
          <w:trHeight w:val="240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474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Vizsgálat ideje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4E5852" w14:textId="1C2C4387" w:rsidR="00250818" w:rsidRPr="00F61CEA" w:rsidRDefault="00250818" w:rsidP="00896F4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61CEA">
              <w:rPr>
                <w:rFonts w:ascii="Arial" w:hAnsi="Arial" w:cs="Arial"/>
                <w:sz w:val="22"/>
                <w:szCs w:val="22"/>
              </w:rPr>
              <w:t>.</w:t>
            </w:r>
            <w:r w:rsidR="00896F41">
              <w:rPr>
                <w:rFonts w:ascii="Arial" w:hAnsi="Arial" w:cs="Arial"/>
                <w:sz w:val="22"/>
                <w:szCs w:val="22"/>
              </w:rPr>
              <w:t>12</w:t>
            </w:r>
            <w:r w:rsidRPr="00F61CE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02A3D">
              <w:rPr>
                <w:rFonts w:ascii="Arial" w:hAnsi="Arial" w:cs="Arial"/>
                <w:sz w:val="22"/>
                <w:szCs w:val="22"/>
              </w:rPr>
              <w:t>8</w:t>
            </w:r>
            <w:r w:rsidRPr="00F61C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F2B9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58059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DC35F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048E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6AAF2F9D" w14:textId="77777777" w:rsidTr="00896991">
        <w:trPr>
          <w:trHeight w:val="598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702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Vizsgált rendelet megnevezése</w:t>
            </w:r>
          </w:p>
        </w:tc>
        <w:tc>
          <w:tcPr>
            <w:tcW w:w="64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B86BDE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nem közművel összegyűjtött háztartási szennyvíz begyűjtésére </w:t>
            </w:r>
            <w:proofErr w:type="gramStart"/>
            <w:r w:rsidRPr="00F61CEA">
              <w:rPr>
                <w:rFonts w:ascii="Arial" w:hAnsi="Arial" w:cs="Arial"/>
                <w:sz w:val="22"/>
                <w:szCs w:val="22"/>
              </w:rPr>
              <w:t>vonatkozó  önkormányzati</w:t>
            </w:r>
            <w:proofErr w:type="gramEnd"/>
            <w:r w:rsidRPr="00F61CEA">
              <w:rPr>
                <w:rFonts w:ascii="Arial" w:hAnsi="Arial" w:cs="Arial"/>
                <w:sz w:val="22"/>
                <w:szCs w:val="22"/>
              </w:rPr>
              <w:t xml:space="preserve"> rendelet </w:t>
            </w:r>
            <w:r>
              <w:rPr>
                <w:rFonts w:ascii="Arial" w:hAnsi="Arial" w:cs="Arial"/>
                <w:sz w:val="22"/>
                <w:szCs w:val="22"/>
              </w:rPr>
              <w:t>módosítása</w:t>
            </w: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0F013C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033DE12E" w14:textId="77777777" w:rsidTr="00896991">
        <w:trPr>
          <w:trHeight w:val="425"/>
        </w:trPr>
        <w:tc>
          <w:tcPr>
            <w:tcW w:w="5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DC28B8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lépés: </w:t>
            </w:r>
            <w:proofErr w:type="spellStart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Stakeholder</w:t>
            </w:r>
            <w:proofErr w:type="spellEnd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elemzés - az egyszerűsített módszertan alapján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B70812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6189D3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537F0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3D64E935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F451D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F389E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FF597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2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18C4C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422B96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88EE7F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5</w:t>
            </w:r>
          </w:p>
        </w:tc>
      </w:tr>
      <w:tr w:rsidR="00250818" w:rsidRPr="00F61CEA" w14:paraId="69A6139C" w14:textId="77777777" w:rsidTr="00896991">
        <w:trPr>
          <w:trHeight w:val="838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7C3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Azonosított </w:t>
            </w:r>
            <w:proofErr w:type="spellStart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Stakeholderek</w:t>
            </w:r>
            <w:proofErr w:type="spellEnd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(érintetti csoportok) megnevezése: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C57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önkormányzat és szervei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4A0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lakosság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ECEC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 xml:space="preserve">   közszolgáltató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C41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B21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7C71260A" w14:textId="77777777" w:rsidTr="00896991">
        <w:trPr>
          <w:trHeight w:val="773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34E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Céljaik azonosítása (pénzügyi, szakmai, kényelmi):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EC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szabályszerű, hatékony, környezetkímélő nem közműves szennyvízkezelés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B56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olcsó, hatékony, környezetkímélő nem közműves szennyvízkezelés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5FA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eastAsia="Calibri" w:hAnsi="Arial" w:cs="Arial"/>
                <w:bCs/>
                <w:sz w:val="22"/>
                <w:szCs w:val="22"/>
              </w:rPr>
              <w:t>gazdaságos közszolgáltatás nyújtása,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4438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E00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238BDA9A" w14:textId="77777777" w:rsidTr="00896991">
        <w:trPr>
          <w:trHeight w:val="826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4D3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Viselkedésük (semleges vagy blokkoló):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EB5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támogató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20D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semleges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F4E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támogató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2EF8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B823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1AF70FDA" w14:textId="77777777" w:rsidTr="00896991">
        <w:trPr>
          <w:trHeight w:val="425"/>
        </w:trPr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474E0F26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2. lépés: Vizsgálandó hatások azonosítása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8A8106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28A12F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0606558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0B5CE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58212400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ECE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Vizsgálandó hatás 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63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Lakosságra gyakorolt hatás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4F3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Foglalkoztatásra, szociális helyzetre gyakorolt hatás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6D9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Környezetre gyakorolt hatás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132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Gazdaságra, költségvetésre gyakorolt hatás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2026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Egészségre gyakorolt hatás</w:t>
            </w:r>
          </w:p>
        </w:tc>
      </w:tr>
      <w:tr w:rsidR="00250818" w:rsidRPr="00F61CEA" w14:paraId="2861C6C9" w14:textId="77777777" w:rsidTr="00896991">
        <w:trPr>
          <w:trHeight w:val="816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F7C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Hatás (probléma) leírása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7193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környezetterhelés, fertőzés csökkentése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092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eastAsia="Calibri" w:hAnsi="Arial" w:cs="Arial"/>
                <w:sz w:val="22"/>
                <w:szCs w:val="22"/>
              </w:rPr>
              <w:t>nem jellemző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83C5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eastAsia="Calibri" w:hAnsi="Arial" w:cs="Arial"/>
                <w:sz w:val="22"/>
                <w:szCs w:val="22"/>
              </w:rPr>
              <w:t>környezetterhelés csökkentése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E04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 árbevétel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CB9A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fertőzésveszély megelőzése</w:t>
            </w:r>
          </w:p>
        </w:tc>
      </w:tr>
      <w:tr w:rsidR="00250818" w:rsidRPr="00F61CEA" w14:paraId="2551156A" w14:textId="77777777" w:rsidTr="00896991">
        <w:trPr>
          <w:trHeight w:val="826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DFD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Melyik </w:t>
            </w:r>
            <w:proofErr w:type="spellStart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Stakeholder</w:t>
            </w:r>
            <w:proofErr w:type="spellEnd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csoporttal kapcsolatos?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23B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önkormányzat és szervei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9E3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nem jellemző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2AE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 mind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177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bCs/>
                <w:sz w:val="22"/>
                <w:szCs w:val="22"/>
              </w:rPr>
              <w:t>közszolgáltató</w:t>
            </w:r>
            <w:r w:rsidRPr="00F61CE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175D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lakosság</w:t>
            </w:r>
          </w:p>
        </w:tc>
      </w:tr>
      <w:tr w:rsidR="00250818" w:rsidRPr="00F61CEA" w14:paraId="1C094F20" w14:textId="77777777" w:rsidTr="00896991">
        <w:trPr>
          <w:trHeight w:val="751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5A0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Hatása a </w:t>
            </w:r>
            <w:proofErr w:type="spellStart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Stakeholder</w:t>
            </w:r>
            <w:proofErr w:type="spellEnd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csoportra: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1E76B3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közszolgáltatás nyújtása, igénybe vétele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BC5991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4CD6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48B86241" w14:textId="77777777" w:rsidTr="00896991">
        <w:trPr>
          <w:trHeight w:val="739"/>
        </w:trPr>
        <w:tc>
          <w:tcPr>
            <w:tcW w:w="3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3C8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Érintett jogszabályi rendelkezés/</w:t>
            </w:r>
            <w:proofErr w:type="spellStart"/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ek</w:t>
            </w:r>
            <w:proofErr w:type="spellEnd"/>
          </w:p>
          <w:p w14:paraId="5E776F2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941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önkormányzati </w:t>
            </w:r>
            <w:r w:rsidRPr="00F61CEA">
              <w:rPr>
                <w:rFonts w:ascii="Arial" w:eastAsia="Calibri" w:hAnsi="Arial" w:cs="Arial"/>
                <w:sz w:val="20"/>
                <w:szCs w:val="20"/>
              </w:rPr>
              <w:t xml:space="preserve">rendelet </w:t>
            </w:r>
            <w:r>
              <w:rPr>
                <w:rFonts w:ascii="Arial" w:eastAsia="Calibri" w:hAnsi="Arial" w:cs="Arial"/>
                <w:sz w:val="20"/>
                <w:szCs w:val="20"/>
              </w:rPr>
              <w:t>módosítása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124B" w14:textId="77777777" w:rsidR="00250818" w:rsidRPr="00F61CEA" w:rsidRDefault="00250818" w:rsidP="00896991">
            <w:pPr>
              <w:autoSpaceDE w:val="0"/>
              <w:autoSpaceDN w:val="0"/>
              <w:adjustRightInd w:val="0"/>
              <w:ind w:left="-172" w:firstLine="17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önkormányzati </w:t>
            </w:r>
            <w:r w:rsidRPr="00F61CEA">
              <w:rPr>
                <w:rFonts w:ascii="Arial" w:eastAsia="Calibri" w:hAnsi="Arial" w:cs="Arial"/>
                <w:sz w:val="20"/>
                <w:szCs w:val="20"/>
              </w:rPr>
              <w:t xml:space="preserve">rendelet </w:t>
            </w:r>
            <w:r>
              <w:rPr>
                <w:rFonts w:ascii="Arial" w:eastAsia="Calibri" w:hAnsi="Arial" w:cs="Arial"/>
                <w:sz w:val="20"/>
                <w:szCs w:val="20"/>
              </w:rPr>
              <w:t>módosítása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9C37" w14:textId="77777777" w:rsidR="00250818" w:rsidRDefault="00250818" w:rsidP="00896991">
            <w:r w:rsidRPr="00BC7585">
              <w:rPr>
                <w:rFonts w:ascii="Arial" w:eastAsia="Calibri" w:hAnsi="Arial" w:cs="Arial"/>
                <w:sz w:val="20"/>
                <w:szCs w:val="20"/>
              </w:rPr>
              <w:t>önkormányzati rendelet módosítása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C311" w14:textId="77777777" w:rsidR="00250818" w:rsidRDefault="00250818" w:rsidP="00896991">
            <w:r w:rsidRPr="00BC7585">
              <w:rPr>
                <w:rFonts w:ascii="Arial" w:eastAsia="Calibri" w:hAnsi="Arial" w:cs="Arial"/>
                <w:sz w:val="20"/>
                <w:szCs w:val="20"/>
              </w:rPr>
              <w:t>önkormányzati rendelet módosítása</w:t>
            </w:r>
          </w:p>
        </w:tc>
      </w:tr>
      <w:tr w:rsidR="00250818" w:rsidRPr="00F61CEA" w14:paraId="07FB4636" w14:textId="77777777" w:rsidTr="00896991">
        <w:trPr>
          <w:trHeight w:val="425"/>
        </w:trPr>
        <w:tc>
          <w:tcPr>
            <w:tcW w:w="5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649E33D9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3. lépés: a rendeletben foglaltak megvalósításának számszerűsítése (egyszerűsített CBA elemzés)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2437FCA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2E5417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0CD95C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50818" w:rsidRPr="00F61CEA" w14:paraId="50F00EA2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C14A6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Költségbecslés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2F2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Számszerűsíthető költség tétel**</w:t>
            </w:r>
          </w:p>
        </w:tc>
        <w:tc>
          <w:tcPr>
            <w:tcW w:w="6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85E0" w14:textId="77777777" w:rsidR="00896F41" w:rsidRPr="00896F41" w:rsidRDefault="00896F41" w:rsidP="00896F4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896F41">
              <w:rPr>
                <w:rFonts w:ascii="Arial" w:eastAsia="Calibri" w:hAnsi="Arial" w:cs="Arial"/>
                <w:sz w:val="22"/>
                <w:szCs w:val="22"/>
              </w:rPr>
              <w:t>alapdíj</w:t>
            </w:r>
            <w:r w:rsidRPr="00896F41">
              <w:rPr>
                <w:rFonts w:ascii="Arial" w:eastAsia="Calibri" w:hAnsi="Arial" w:cs="Arial"/>
                <w:sz w:val="22"/>
                <w:szCs w:val="22"/>
              </w:rPr>
              <w:tab/>
              <w:t>9.945 - Ft/alkalom/ingatlan</w:t>
            </w:r>
          </w:p>
          <w:p w14:paraId="79D2A283" w14:textId="77777777" w:rsidR="00896F41" w:rsidRPr="00896F41" w:rsidRDefault="00896F41" w:rsidP="00896F4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896F41">
              <w:rPr>
                <w:rFonts w:ascii="Arial" w:eastAsia="Calibri" w:hAnsi="Arial" w:cs="Arial"/>
                <w:sz w:val="22"/>
                <w:szCs w:val="22"/>
              </w:rPr>
              <w:t>ürítési díj lakossági csatornázott</w:t>
            </w:r>
            <w:r w:rsidRPr="00896F41">
              <w:rPr>
                <w:rFonts w:ascii="Arial" w:eastAsia="Calibri" w:hAnsi="Arial" w:cs="Arial"/>
                <w:sz w:val="22"/>
                <w:szCs w:val="22"/>
              </w:rPr>
              <w:tab/>
              <w:t>441.</w:t>
            </w:r>
            <w:proofErr w:type="gramStart"/>
            <w:r w:rsidRPr="00896F41">
              <w:rPr>
                <w:rFonts w:ascii="Arial" w:eastAsia="Calibri" w:hAnsi="Arial" w:cs="Arial"/>
                <w:sz w:val="22"/>
                <w:szCs w:val="22"/>
              </w:rPr>
              <w:t>-  Ft</w:t>
            </w:r>
            <w:proofErr w:type="gramEnd"/>
            <w:r w:rsidRPr="00896F41">
              <w:rPr>
                <w:rFonts w:ascii="Arial" w:eastAsia="Calibri" w:hAnsi="Arial" w:cs="Arial"/>
                <w:sz w:val="22"/>
                <w:szCs w:val="22"/>
              </w:rPr>
              <w:t>/m3</w:t>
            </w:r>
          </w:p>
          <w:p w14:paraId="20B16803" w14:textId="77777777" w:rsidR="00250818" w:rsidRPr="00F61CEA" w:rsidRDefault="00896F41" w:rsidP="00896F4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896F41">
              <w:rPr>
                <w:rFonts w:ascii="Arial" w:eastAsia="Calibri" w:hAnsi="Arial" w:cs="Arial"/>
                <w:sz w:val="22"/>
                <w:szCs w:val="22"/>
              </w:rPr>
              <w:t>ürítési díj lakossági csatornázatlan</w:t>
            </w:r>
            <w:r w:rsidRPr="00896F41">
              <w:rPr>
                <w:rFonts w:ascii="Arial" w:eastAsia="Calibri" w:hAnsi="Arial" w:cs="Arial"/>
                <w:sz w:val="22"/>
                <w:szCs w:val="22"/>
              </w:rPr>
              <w:tab/>
              <w:t>441.</w:t>
            </w:r>
            <w:proofErr w:type="gramStart"/>
            <w:r w:rsidRPr="00896F41">
              <w:rPr>
                <w:rFonts w:ascii="Arial" w:eastAsia="Calibri" w:hAnsi="Arial" w:cs="Arial"/>
                <w:sz w:val="22"/>
                <w:szCs w:val="22"/>
              </w:rPr>
              <w:t>-  Ft</w:t>
            </w:r>
            <w:proofErr w:type="gramEnd"/>
            <w:r w:rsidRPr="00896F41">
              <w:rPr>
                <w:rFonts w:ascii="Arial" w:eastAsia="Calibri" w:hAnsi="Arial" w:cs="Arial"/>
                <w:sz w:val="22"/>
                <w:szCs w:val="22"/>
              </w:rPr>
              <w:t>/m3</w:t>
            </w:r>
          </w:p>
        </w:tc>
      </w:tr>
      <w:tr w:rsidR="00250818" w:rsidRPr="00F61CEA" w14:paraId="04BA7C03" w14:textId="77777777" w:rsidTr="00896991">
        <w:trPr>
          <w:trHeight w:val="425"/>
        </w:trPr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E4B0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F2ED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Számszerűsíthető költség mértéke</w:t>
            </w:r>
          </w:p>
        </w:tc>
        <w:tc>
          <w:tcPr>
            <w:tcW w:w="6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337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proofErr w:type="gramStart"/>
            <w:r w:rsidRPr="00F61CEA">
              <w:rPr>
                <w:rFonts w:ascii="Arial" w:eastAsia="Calibri" w:hAnsi="Arial" w:cs="Arial"/>
                <w:sz w:val="22"/>
                <w:szCs w:val="22"/>
              </w:rPr>
              <w:t>n.a</w:t>
            </w:r>
            <w:proofErr w:type="spellEnd"/>
            <w:proofErr w:type="gramEnd"/>
          </w:p>
        </w:tc>
      </w:tr>
      <w:tr w:rsidR="00250818" w:rsidRPr="00F61CEA" w14:paraId="1418912B" w14:textId="77777777" w:rsidTr="00896991">
        <w:trPr>
          <w:trHeight w:val="425"/>
        </w:trPr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34293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6683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Egyéb költségek*** megnevezése</w:t>
            </w:r>
          </w:p>
        </w:tc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F2996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proofErr w:type="gramStart"/>
            <w:r w:rsidRPr="00F61CEA">
              <w:rPr>
                <w:rFonts w:ascii="Arial" w:eastAsia="Calibri" w:hAnsi="Arial" w:cs="Arial"/>
                <w:sz w:val="22"/>
                <w:szCs w:val="22"/>
              </w:rPr>
              <w:t>n.a</w:t>
            </w:r>
            <w:proofErr w:type="spellEnd"/>
            <w:proofErr w:type="gramEnd"/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3628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6BF0C4DF" w14:textId="77777777" w:rsidTr="00896991">
        <w:trPr>
          <w:trHeight w:val="425"/>
        </w:trPr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5DF3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EF9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Egyéb költség számszerűsített mértéke**** </w:t>
            </w:r>
          </w:p>
          <w:p w14:paraId="61859684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(pl.: esetleges kártérítés)</w:t>
            </w:r>
          </w:p>
        </w:tc>
        <w:tc>
          <w:tcPr>
            <w:tcW w:w="6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2FC0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eastAsia="Calibri" w:hAnsi="Arial" w:cs="Arial"/>
                <w:sz w:val="22"/>
                <w:szCs w:val="22"/>
              </w:rPr>
              <w:t>n. a</w:t>
            </w:r>
          </w:p>
        </w:tc>
      </w:tr>
      <w:tr w:rsidR="00250818" w:rsidRPr="00F61CEA" w14:paraId="500A9460" w14:textId="77777777" w:rsidTr="00896991">
        <w:trPr>
          <w:trHeight w:val="425"/>
        </w:trPr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D7CF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2DE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Költség mennyisége</w:t>
            </w:r>
          </w:p>
        </w:tc>
        <w:tc>
          <w:tcPr>
            <w:tcW w:w="6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E1C3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  <w:p w14:paraId="0BEAF6CC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F61CEA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n.a</w:t>
            </w:r>
            <w:proofErr w:type="spellEnd"/>
            <w:proofErr w:type="gramEnd"/>
          </w:p>
        </w:tc>
      </w:tr>
      <w:tr w:rsidR="00250818" w:rsidRPr="00F61CEA" w14:paraId="7EDCC351" w14:textId="77777777" w:rsidTr="00896991">
        <w:trPr>
          <w:trHeight w:val="425"/>
        </w:trPr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FD6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C3D9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>Számítás eredménye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4E045E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proofErr w:type="gramStart"/>
            <w:r w:rsidRPr="00F61CEA">
              <w:rPr>
                <w:rFonts w:ascii="Arial" w:eastAsia="Calibri" w:hAnsi="Arial" w:cs="Arial"/>
                <w:sz w:val="22"/>
                <w:szCs w:val="22"/>
              </w:rPr>
              <w:t>n.a</w:t>
            </w:r>
            <w:proofErr w:type="spellEnd"/>
            <w:proofErr w:type="gramEnd"/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A6E41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3480D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0828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0FA03131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FCCC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Költség várható mértéke </w:t>
            </w:r>
          </w:p>
        </w:tc>
        <w:tc>
          <w:tcPr>
            <w:tcW w:w="8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2069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F61CEA">
              <w:rPr>
                <w:rFonts w:ascii="Arial" w:hAnsi="Arial" w:cs="Arial"/>
                <w:i/>
                <w:iCs/>
                <w:sz w:val="22"/>
                <w:szCs w:val="22"/>
              </w:rPr>
              <w:t>(számszerűsíthető költség mértéke + egyéb költség számszerűsített mértéke) x költség mennyisége =</w:t>
            </w:r>
          </w:p>
        </w:tc>
      </w:tr>
      <w:tr w:rsidR="00250818" w:rsidRPr="00F61CEA" w14:paraId="28D22400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DE80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Számítás eredménye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E382BC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B1C8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22EDD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0A454B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103F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296E07F3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E4DA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Várható haszon mértéke</w:t>
            </w:r>
          </w:p>
        </w:tc>
        <w:tc>
          <w:tcPr>
            <w:tcW w:w="4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47324B" w14:textId="77777777" w:rsidR="00250818" w:rsidRPr="00F61CEA" w:rsidRDefault="00250818" w:rsidP="008969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eastAsia="Calibri" w:hAnsi="Arial" w:cs="Arial"/>
                <w:sz w:val="22"/>
                <w:szCs w:val="22"/>
              </w:rPr>
              <w:t>Előre nem becsülhető.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6162CE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18407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385D847D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AC4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Várható költség mértéke a várható haszonhoz képest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64DFB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  <w:u w:val="single"/>
              </w:rPr>
              <w:t>alacsony</w:t>
            </w:r>
            <w:r w:rsidRPr="00F61CEA">
              <w:rPr>
                <w:rFonts w:ascii="Arial" w:hAnsi="Arial" w:cs="Arial"/>
                <w:sz w:val="22"/>
                <w:szCs w:val="22"/>
              </w:rPr>
              <w:t xml:space="preserve"> / közepes / magas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E6FA59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1EE8C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D4AF7F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50818" w:rsidRPr="00F61CEA" w14:paraId="26FF8A2F" w14:textId="77777777" w:rsidTr="00896991">
        <w:trPr>
          <w:trHeight w:val="425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1B8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Szabály módosítás szükséges*</w:t>
            </w:r>
          </w:p>
        </w:tc>
        <w:tc>
          <w:tcPr>
            <w:tcW w:w="8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9687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  <w:u w:val="single"/>
              </w:rPr>
              <w:t xml:space="preserve">igen </w:t>
            </w:r>
            <w:r w:rsidRPr="00F61CEA">
              <w:rPr>
                <w:rFonts w:ascii="Arial" w:hAnsi="Arial" w:cs="Arial"/>
                <w:sz w:val="22"/>
                <w:szCs w:val="22"/>
              </w:rPr>
              <w:t>/ nem</w:t>
            </w:r>
          </w:p>
          <w:p w14:paraId="4026AE75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F61CEA">
              <w:rPr>
                <w:rFonts w:ascii="Arial" w:eastAsia="Calibri" w:hAnsi="Arial" w:cs="Arial"/>
                <w:sz w:val="22"/>
                <w:szCs w:val="22"/>
              </w:rPr>
              <w:t>( önkormányzati</w:t>
            </w:r>
            <w:proofErr w:type="gramEnd"/>
            <w:r w:rsidRPr="00F61CEA">
              <w:rPr>
                <w:rFonts w:ascii="Arial" w:eastAsia="Calibri" w:hAnsi="Arial" w:cs="Arial"/>
                <w:sz w:val="22"/>
                <w:szCs w:val="22"/>
              </w:rPr>
              <w:t xml:space="preserve"> rendelet </w:t>
            </w:r>
            <w:r>
              <w:rPr>
                <w:rFonts w:ascii="Arial" w:eastAsia="Calibri" w:hAnsi="Arial" w:cs="Arial"/>
                <w:sz w:val="22"/>
                <w:szCs w:val="22"/>
              </w:rPr>
              <w:t>módosítása az ideiglenes hatósági kijelölés értelmében</w:t>
            </w:r>
            <w:r w:rsidRPr="00F61CEA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250818" w:rsidRPr="00F61CEA" w14:paraId="0960BF00" w14:textId="77777777" w:rsidTr="00896991">
        <w:trPr>
          <w:trHeight w:val="862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F216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61CEA">
              <w:rPr>
                <w:rFonts w:ascii="Arial" w:hAnsi="Arial" w:cs="Arial"/>
                <w:b/>
                <w:bCs/>
                <w:sz w:val="22"/>
                <w:szCs w:val="22"/>
              </w:rPr>
              <w:t>Egyéb javaslat</w:t>
            </w:r>
          </w:p>
        </w:tc>
        <w:tc>
          <w:tcPr>
            <w:tcW w:w="8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F4A2" w14:textId="77777777" w:rsidR="00250818" w:rsidRPr="00F61CEA" w:rsidRDefault="00250818" w:rsidP="0089699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F61CEA">
              <w:rPr>
                <w:rFonts w:ascii="Arial" w:hAnsi="Arial" w:cs="Arial"/>
                <w:sz w:val="22"/>
                <w:szCs w:val="22"/>
              </w:rPr>
              <w:t xml:space="preserve">Közzététel a helyben szokásos módon: honlap, hirdetőfal, nemzeti jogszabálytár </w:t>
            </w:r>
          </w:p>
        </w:tc>
      </w:tr>
    </w:tbl>
    <w:p w14:paraId="5F8C15CD" w14:textId="77777777" w:rsidR="00250818" w:rsidRPr="00F61CEA" w:rsidRDefault="00250818" w:rsidP="00250818">
      <w:pPr>
        <w:jc w:val="both"/>
        <w:rPr>
          <w:rFonts w:ascii="Arial" w:hAnsi="Arial" w:cs="Arial"/>
          <w:sz w:val="22"/>
          <w:szCs w:val="22"/>
        </w:rPr>
      </w:pPr>
    </w:p>
    <w:p w14:paraId="1C2D3929" w14:textId="77777777" w:rsidR="006C38ED" w:rsidRDefault="006C38ED"/>
    <w:sectPr w:rsidR="006C38ED" w:rsidSect="0077215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B98C5" w14:textId="77777777" w:rsidR="00000000" w:rsidRDefault="00D02A3D">
      <w:r>
        <w:separator/>
      </w:r>
    </w:p>
  </w:endnote>
  <w:endnote w:type="continuationSeparator" w:id="0">
    <w:p w14:paraId="7341C2F8" w14:textId="77777777" w:rsidR="00000000" w:rsidRDefault="00D0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08969"/>
      <w:docPartObj>
        <w:docPartGallery w:val="Page Numbers (Bottom of Page)"/>
        <w:docPartUnique/>
      </w:docPartObj>
    </w:sdtPr>
    <w:sdtEndPr/>
    <w:sdtContent>
      <w:p w14:paraId="34102FE5" w14:textId="77777777" w:rsidR="00772152" w:rsidRDefault="00896F4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A44FF" w14:textId="77777777" w:rsidR="00772152" w:rsidRDefault="00D02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68BA6" w14:textId="77777777" w:rsidR="00000000" w:rsidRDefault="00D02A3D">
      <w:r>
        <w:separator/>
      </w:r>
    </w:p>
  </w:footnote>
  <w:footnote w:type="continuationSeparator" w:id="0">
    <w:p w14:paraId="3F562BFB" w14:textId="77777777" w:rsidR="00000000" w:rsidRDefault="00D0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92C6C"/>
    <w:multiLevelType w:val="hybridMultilevel"/>
    <w:tmpl w:val="25F47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18"/>
    <w:rsid w:val="00250818"/>
    <w:rsid w:val="006C38ED"/>
    <w:rsid w:val="00896F41"/>
    <w:rsid w:val="00D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D270"/>
  <w15:chartTrackingRefBased/>
  <w15:docId w15:val="{DD64E3E4-0A1C-4662-9008-5E16262C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0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508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081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vinczemiklos</dc:creator>
  <cp:keywords/>
  <dc:description/>
  <cp:lastModifiedBy>Kerekegyháza Polgármesteri Hivatal</cp:lastModifiedBy>
  <cp:revision>2</cp:revision>
  <cp:lastPrinted>2021-01-11T14:32:00Z</cp:lastPrinted>
  <dcterms:created xsi:type="dcterms:W3CDTF">2021-01-11T14:33:00Z</dcterms:created>
  <dcterms:modified xsi:type="dcterms:W3CDTF">2021-01-11T14:33:00Z</dcterms:modified>
</cp:coreProperties>
</file>